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DFA9" w14:textId="77777777" w:rsidR="00D36322" w:rsidRPr="00D36322" w:rsidRDefault="00D36322" w:rsidP="00D36322">
      <w:pPr>
        <w:jc w:val="both"/>
        <w:rPr>
          <w:b/>
          <w:bCs/>
        </w:rPr>
      </w:pPr>
      <w:r w:rsidRPr="00D36322">
        <w:rPr>
          <w:b/>
          <w:bCs/>
        </w:rPr>
        <w:t>NOTA INFORMATIVA E EXPLICATIVA</w:t>
      </w:r>
    </w:p>
    <w:p w14:paraId="442A48F6" w14:textId="77777777" w:rsidR="00D36322" w:rsidRPr="00D36322" w:rsidRDefault="00D36322" w:rsidP="00D36322">
      <w:pPr>
        <w:jc w:val="both"/>
      </w:pPr>
      <w:r w:rsidRPr="00D36322">
        <w:rPr>
          <w:b/>
          <w:bCs/>
        </w:rPr>
        <w:t>Assunto:</w:t>
      </w:r>
      <w:r w:rsidRPr="00D36322">
        <w:t xml:space="preserve"> Esclarecimento sobre matéria veiculada no portal </w:t>
      </w:r>
      <w:r w:rsidRPr="00D36322">
        <w:rPr>
          <w:i/>
          <w:iCs/>
        </w:rPr>
        <w:t>InvestigaMS</w:t>
      </w:r>
      <w:r w:rsidRPr="00D36322">
        <w:t xml:space="preserve"> acerca de suposta “irregularidade na compra de combustível”</w:t>
      </w:r>
    </w:p>
    <w:p w14:paraId="253DD4CB" w14:textId="77777777" w:rsidR="00D36322" w:rsidRPr="00D36322" w:rsidRDefault="00D36322" w:rsidP="00D36322">
      <w:pPr>
        <w:jc w:val="both"/>
      </w:pPr>
      <w:r w:rsidRPr="00D36322">
        <w:t xml:space="preserve">A Prefeitura Municipal de Caarapó, por meio da Procuradoria-Geral do Município, vem a público prestar </w:t>
      </w:r>
      <w:r w:rsidRPr="00D36322">
        <w:rPr>
          <w:b/>
          <w:bCs/>
        </w:rPr>
        <w:t>esclarecimentos oficiais</w:t>
      </w:r>
      <w:r w:rsidRPr="00D36322">
        <w:t xml:space="preserve"> acerca da notícia publicada no site </w:t>
      </w:r>
      <w:r w:rsidRPr="00D36322">
        <w:rPr>
          <w:i/>
          <w:iCs/>
        </w:rPr>
        <w:t>InvestigaMS</w:t>
      </w:r>
      <w:r w:rsidRPr="00D36322">
        <w:t xml:space="preserve"> no dia </w:t>
      </w:r>
      <w:r w:rsidRPr="00D36322">
        <w:rPr>
          <w:b/>
          <w:bCs/>
        </w:rPr>
        <w:t>03 de novembro de 2025</w:t>
      </w:r>
      <w:r w:rsidRPr="00D36322">
        <w:t xml:space="preserve">, sob o título </w:t>
      </w:r>
      <w:r w:rsidRPr="00D36322">
        <w:rPr>
          <w:i/>
          <w:iCs/>
        </w:rPr>
        <w:t>“Empresa denuncia prefeita por irregularidade na compra de combustível”</w:t>
      </w:r>
      <w:r w:rsidRPr="00D36322">
        <w:t xml:space="preserve">, a qual menciona, de forma </w:t>
      </w:r>
      <w:r w:rsidRPr="00D36322">
        <w:rPr>
          <w:b/>
          <w:bCs/>
        </w:rPr>
        <w:t>inverídica e distorcida</w:t>
      </w:r>
      <w:r w:rsidRPr="00D36322">
        <w:t xml:space="preserve">, que a </w:t>
      </w:r>
      <w:r w:rsidRPr="00D36322">
        <w:rPr>
          <w:b/>
          <w:bCs/>
        </w:rPr>
        <w:t>Prefeita Maria Lurdes Portugal</w:t>
      </w:r>
      <w:r w:rsidRPr="00D36322">
        <w:t xml:space="preserve"> teria realizado compra de combustíveis em seu nome pessoal, no valor de R$ 28,4 mil.</w:t>
      </w:r>
    </w:p>
    <w:p w14:paraId="501937E7" w14:textId="77777777" w:rsidR="00D36322" w:rsidRPr="00D36322" w:rsidRDefault="00D36322" w:rsidP="00D36322">
      <w:pPr>
        <w:jc w:val="both"/>
        <w:rPr>
          <w:b/>
          <w:bCs/>
        </w:rPr>
      </w:pPr>
      <w:r w:rsidRPr="00D36322">
        <w:rPr>
          <w:b/>
          <w:bCs/>
        </w:rPr>
        <w:t>1. Fatos reais e documentados</w:t>
      </w:r>
    </w:p>
    <w:p w14:paraId="72826FAF" w14:textId="77777777" w:rsidR="00D36322" w:rsidRPr="00D36322" w:rsidRDefault="00D36322" w:rsidP="00D36322">
      <w:pPr>
        <w:jc w:val="both"/>
      </w:pPr>
      <w:r w:rsidRPr="00D36322">
        <w:t xml:space="preserve">A alegação de que a Prefeita Maria Lurdes Portugal tenha efetuado compra de combustíveis em nome próprio é </w:t>
      </w:r>
      <w:r w:rsidRPr="00D36322">
        <w:rPr>
          <w:b/>
          <w:bCs/>
        </w:rPr>
        <w:t>absolutamente falsa</w:t>
      </w:r>
      <w:r w:rsidRPr="00D36322">
        <w:t>.</w:t>
      </w:r>
      <w:r w:rsidRPr="00D36322">
        <w:br/>
        <w:t xml:space="preserve">A verdade é que a Prefeita, </w:t>
      </w:r>
      <w:r w:rsidRPr="00D36322">
        <w:rPr>
          <w:b/>
          <w:bCs/>
        </w:rPr>
        <w:t>no exercício regular de suas funções e representando institucionalmente o Município de Caarapó</w:t>
      </w:r>
      <w:r w:rsidRPr="00D36322">
        <w:t xml:space="preserve">, </w:t>
      </w:r>
      <w:r w:rsidRPr="00D36322">
        <w:rPr>
          <w:b/>
          <w:bCs/>
        </w:rPr>
        <w:t>requereu o abastecimento de combustíveis para veículos oficiais da Prefeitura</w:t>
      </w:r>
      <w:r w:rsidRPr="00D36322">
        <w:t xml:space="preserve">, diante da </w:t>
      </w:r>
      <w:r w:rsidRPr="00D36322">
        <w:rPr>
          <w:b/>
          <w:bCs/>
        </w:rPr>
        <w:t>recorrente negativa do fornecedor contratado (Posto Dom Pedro Ltda.) em atender o contrato vigente</w:t>
      </w:r>
      <w:r w:rsidRPr="00D36322">
        <w:t>.</w:t>
      </w:r>
    </w:p>
    <w:p w14:paraId="11037374" w14:textId="108BC7F9" w:rsidR="00D36322" w:rsidRPr="00D36322" w:rsidRDefault="00D36322" w:rsidP="00D36322">
      <w:pPr>
        <w:jc w:val="both"/>
      </w:pPr>
      <w:r w:rsidRPr="00D36322">
        <w:t xml:space="preserve">O abastecimento foi solicitado </w:t>
      </w:r>
      <w:r w:rsidRPr="00D36322">
        <w:rPr>
          <w:b/>
          <w:bCs/>
        </w:rPr>
        <w:t>em nome da Prefeitura Municipal de Caarapó</w:t>
      </w:r>
      <w:r w:rsidRPr="00D36322">
        <w:t xml:space="preserve">, com a exclusiva finalidade de </w:t>
      </w:r>
      <w:r w:rsidRPr="00D36322">
        <w:rPr>
          <w:b/>
          <w:bCs/>
        </w:rPr>
        <w:t>garantir a continuidade dos serviços públicos essenciais</w:t>
      </w:r>
      <w:r w:rsidRPr="00D36322">
        <w:t xml:space="preserve">, como o </w:t>
      </w:r>
      <w:r w:rsidRPr="00D36322">
        <w:rPr>
          <w:b/>
          <w:bCs/>
        </w:rPr>
        <w:t>transporte de pacientes em ambulâncias, coleta de lixo e manutenção de maquinário agrícola e viário</w:t>
      </w:r>
      <w:r w:rsidR="009E6973">
        <w:rPr>
          <w:b/>
          <w:bCs/>
        </w:rPr>
        <w:t>, dentre outros serviços essenciais,</w:t>
      </w:r>
      <w:r w:rsidRPr="00D36322">
        <w:t xml:space="preserve"> e </w:t>
      </w:r>
      <w:r w:rsidRPr="00D36322">
        <w:rPr>
          <w:b/>
          <w:bCs/>
        </w:rPr>
        <w:t>jamais em benefício próprio ou de terceiros</w:t>
      </w:r>
      <w:r w:rsidRPr="00D36322">
        <w:t>.</w:t>
      </w:r>
    </w:p>
    <w:p w14:paraId="4C70EBC0" w14:textId="77777777" w:rsidR="00D36322" w:rsidRPr="00D36322" w:rsidRDefault="00D36322" w:rsidP="00D36322">
      <w:pPr>
        <w:jc w:val="both"/>
        <w:rPr>
          <w:b/>
          <w:bCs/>
        </w:rPr>
      </w:pPr>
      <w:r w:rsidRPr="00D36322">
        <w:rPr>
          <w:b/>
          <w:bCs/>
        </w:rPr>
        <w:t>2. Documento comprobatório</w:t>
      </w:r>
    </w:p>
    <w:p w14:paraId="77A1BFF9" w14:textId="77777777" w:rsidR="00F45E62" w:rsidRDefault="00D36322" w:rsidP="00D36322">
      <w:pPr>
        <w:jc w:val="both"/>
      </w:pPr>
      <w:r w:rsidRPr="00D36322">
        <w:t xml:space="preserve">A própria documentação fiscal comprova que a aquisição de combustível foi </w:t>
      </w:r>
      <w:r w:rsidRPr="00D36322">
        <w:rPr>
          <w:b/>
          <w:bCs/>
        </w:rPr>
        <w:t>realizada para veículos oficiais da Prefeitura</w:t>
      </w:r>
      <w:r w:rsidRPr="00D36322">
        <w:t>.</w:t>
      </w:r>
      <w:r w:rsidRPr="00D36322">
        <w:br/>
        <w:t xml:space="preserve">Exemplo disso é a </w:t>
      </w:r>
      <w:r w:rsidRPr="00D36322">
        <w:rPr>
          <w:b/>
          <w:bCs/>
        </w:rPr>
        <w:t>requisição nº 81530</w:t>
      </w:r>
      <w:r w:rsidRPr="00D36322">
        <w:t xml:space="preserve">, emitida em </w:t>
      </w:r>
      <w:r w:rsidRPr="00D36322">
        <w:rPr>
          <w:b/>
          <w:bCs/>
        </w:rPr>
        <w:t>27 de março de 2025</w:t>
      </w:r>
      <w:r w:rsidRPr="00D36322">
        <w:t xml:space="preserve"> pelo </w:t>
      </w:r>
      <w:r w:rsidRPr="00D36322">
        <w:rPr>
          <w:b/>
          <w:bCs/>
        </w:rPr>
        <w:t>Auto Posto Baena Ltda.</w:t>
      </w:r>
      <w:r w:rsidRPr="00D36322">
        <w:t xml:space="preserve">, em nome da </w:t>
      </w:r>
      <w:r w:rsidRPr="00D36322">
        <w:rPr>
          <w:b/>
          <w:bCs/>
        </w:rPr>
        <w:t>Prefeita Maria de Lurdes Portugal</w:t>
      </w:r>
      <w:r w:rsidRPr="00D36322">
        <w:t xml:space="preserve">, </w:t>
      </w:r>
      <w:r w:rsidRPr="00D36322">
        <w:rPr>
          <w:b/>
          <w:bCs/>
        </w:rPr>
        <w:t>como representante legal do Município de Caarapó</w:t>
      </w:r>
      <w:r w:rsidRPr="00D36322">
        <w:t xml:space="preserve">, para </w:t>
      </w:r>
      <w:r w:rsidRPr="00D36322">
        <w:rPr>
          <w:b/>
          <w:bCs/>
        </w:rPr>
        <w:t xml:space="preserve">abastecimento do veículo oficial da Prefeitura, </w:t>
      </w:r>
      <w:r w:rsidRPr="00D36322">
        <w:t>conforme demonstra o comprovante fiscal</w:t>
      </w:r>
      <w:r w:rsidR="00F45E62">
        <w:t>.</w:t>
      </w:r>
    </w:p>
    <w:p w14:paraId="231110F3" w14:textId="79CE3A5B" w:rsidR="00D36322" w:rsidRPr="00D36322" w:rsidRDefault="00D36322" w:rsidP="00D36322">
      <w:pPr>
        <w:jc w:val="both"/>
      </w:pPr>
      <w:r w:rsidRPr="00D36322">
        <w:t xml:space="preserve">A requisição registrou o fornecimento de </w:t>
      </w:r>
      <w:r w:rsidRPr="00D36322">
        <w:rPr>
          <w:b/>
          <w:bCs/>
        </w:rPr>
        <w:t>45,1 litros de óleo diesel S-500</w:t>
      </w:r>
      <w:r w:rsidRPr="00D36322">
        <w:t xml:space="preserve">, no valor de </w:t>
      </w:r>
      <w:r w:rsidRPr="00D36322">
        <w:rPr>
          <w:b/>
          <w:bCs/>
        </w:rPr>
        <w:t>R$ 295,92</w:t>
      </w:r>
      <w:r w:rsidRPr="00D36322">
        <w:t xml:space="preserve">, e </w:t>
      </w:r>
      <w:r w:rsidRPr="00D36322">
        <w:rPr>
          <w:b/>
          <w:bCs/>
        </w:rPr>
        <w:t>indica expressamente o uso em veículo municipal</w:t>
      </w:r>
      <w:r w:rsidRPr="00D36322">
        <w:t xml:space="preserve">, evidenciando que a Prefeita atuou </w:t>
      </w:r>
      <w:r w:rsidRPr="00D36322">
        <w:rPr>
          <w:b/>
          <w:bCs/>
        </w:rPr>
        <w:t>em nome da Administração Pública Municipal e não em nome pessoal</w:t>
      </w:r>
      <w:r w:rsidRPr="00D36322">
        <w:t>.</w:t>
      </w:r>
      <w:r w:rsidR="00210F5A">
        <w:t xml:space="preserve"> Há outros documentos que podem ser consultados por qualquer cidadão que quiser, basta comparecer na Administração Pública, especialmente na Procuradoria-Geral do Município.</w:t>
      </w:r>
    </w:p>
    <w:p w14:paraId="60C3F8D7" w14:textId="77777777" w:rsidR="00D36322" w:rsidRPr="00D36322" w:rsidRDefault="00D36322" w:rsidP="00D36322">
      <w:pPr>
        <w:jc w:val="both"/>
      </w:pPr>
      <w:r w:rsidRPr="00D36322">
        <w:t xml:space="preserve">Esse exemplo demonstra, de maneira inequívoca, que as requisições foram </w:t>
      </w:r>
      <w:r w:rsidRPr="00D36322">
        <w:rPr>
          <w:b/>
          <w:bCs/>
        </w:rPr>
        <w:t>feitas em caráter emergencial</w:t>
      </w:r>
      <w:r w:rsidRPr="00D36322">
        <w:t xml:space="preserve">, </w:t>
      </w:r>
      <w:r w:rsidRPr="00D36322">
        <w:rPr>
          <w:b/>
          <w:bCs/>
        </w:rPr>
        <w:t>no interesse público</w:t>
      </w:r>
      <w:r w:rsidRPr="00D36322">
        <w:t xml:space="preserve"> e </w:t>
      </w:r>
      <w:r w:rsidRPr="00D36322">
        <w:rPr>
          <w:b/>
          <w:bCs/>
        </w:rPr>
        <w:t xml:space="preserve">para veículos pertencentes à </w:t>
      </w:r>
      <w:r w:rsidRPr="00D36322">
        <w:rPr>
          <w:b/>
          <w:bCs/>
        </w:rPr>
        <w:lastRenderedPageBreak/>
        <w:t>frota oficial da Prefeitura Municipal de Caarapó</w:t>
      </w:r>
      <w:r w:rsidRPr="00D36322">
        <w:t xml:space="preserve"> — o que desmonta a falsa narrativa de “compra em nome da Prefeita”.</w:t>
      </w:r>
    </w:p>
    <w:p w14:paraId="592E43A5" w14:textId="77777777" w:rsidR="00D36322" w:rsidRPr="00D36322" w:rsidRDefault="00D36322" w:rsidP="00D36322">
      <w:pPr>
        <w:jc w:val="both"/>
        <w:rPr>
          <w:b/>
          <w:bCs/>
        </w:rPr>
      </w:pPr>
      <w:r w:rsidRPr="00D36322">
        <w:rPr>
          <w:b/>
          <w:bCs/>
        </w:rPr>
        <w:t>3. Situação contratual e decisão judicial</w:t>
      </w:r>
    </w:p>
    <w:p w14:paraId="5EE5EE3A" w14:textId="77777777" w:rsidR="00D36322" w:rsidRPr="00D36322" w:rsidRDefault="00D36322" w:rsidP="00D36322">
      <w:pPr>
        <w:jc w:val="both"/>
      </w:pPr>
      <w:r w:rsidRPr="00D36322">
        <w:t xml:space="preserve">O Posto Dom Pedro Ltda., vencedor do </w:t>
      </w:r>
      <w:r w:rsidRPr="00D36322">
        <w:rPr>
          <w:b/>
          <w:bCs/>
        </w:rPr>
        <w:t>Pregão Eletrônico nº 022/2024</w:t>
      </w:r>
      <w:r w:rsidRPr="00D36322">
        <w:t xml:space="preserve">, </w:t>
      </w:r>
      <w:r w:rsidRPr="00D36322">
        <w:rPr>
          <w:b/>
          <w:bCs/>
        </w:rPr>
        <w:t>descumpriu reiteradamente o contrato administrativo</w:t>
      </w:r>
      <w:r w:rsidRPr="00D36322">
        <w:t>, suspendendo o fornecimento de combustíveis sem justificativa legal.</w:t>
      </w:r>
      <w:r w:rsidRPr="00D36322">
        <w:br/>
        <w:t xml:space="preserve">Tal conduta obrigou o Município a ingressar com a </w:t>
      </w:r>
      <w:r w:rsidRPr="00D36322">
        <w:rPr>
          <w:b/>
          <w:bCs/>
        </w:rPr>
        <w:t>Ação Judicial nº 0800503-11.2025.8.12.0031</w:t>
      </w:r>
      <w:r w:rsidRPr="00D36322">
        <w:t>, visando assegurar o abastecimento da frota municipal.</w:t>
      </w:r>
    </w:p>
    <w:p w14:paraId="4AA57AD5" w14:textId="72AC1CB7" w:rsidR="00D36322" w:rsidRPr="00D36322" w:rsidRDefault="00D36322" w:rsidP="00D36322">
      <w:pPr>
        <w:jc w:val="both"/>
      </w:pPr>
      <w:r w:rsidRPr="00D36322">
        <w:t xml:space="preserve">Em </w:t>
      </w:r>
      <w:r w:rsidRPr="00D36322">
        <w:rPr>
          <w:b/>
          <w:bCs/>
        </w:rPr>
        <w:t>decisão liminar datada de 07/03/2025</w:t>
      </w:r>
      <w:r w:rsidRPr="00D36322">
        <w:t xml:space="preserve">, o </w:t>
      </w:r>
      <w:r w:rsidRPr="00D36322">
        <w:rPr>
          <w:b/>
          <w:bCs/>
        </w:rPr>
        <w:t>Juiz de Direito Eduardo Augusto Alves</w:t>
      </w:r>
      <w:r w:rsidRPr="00D36322">
        <w:t xml:space="preserve">, da </w:t>
      </w:r>
      <w:r w:rsidRPr="00D36322">
        <w:rPr>
          <w:b/>
          <w:bCs/>
        </w:rPr>
        <w:t>1ª Vara da Comarca de Caarapó</w:t>
      </w:r>
      <w:r w:rsidRPr="00D36322">
        <w:t xml:space="preserve">, </w:t>
      </w:r>
      <w:r w:rsidRPr="00D36322">
        <w:rPr>
          <w:b/>
          <w:bCs/>
        </w:rPr>
        <w:t>reconheceu o direito do Município e determinou que o Posto Dom Pedro retomasse imediatamente o fornecimento de combustíveis</w:t>
      </w:r>
      <w:r w:rsidRPr="00D36322">
        <w:t xml:space="preserve">, sob pena de multa diária de </w:t>
      </w:r>
      <w:r w:rsidRPr="00D36322">
        <w:rPr>
          <w:b/>
          <w:bCs/>
        </w:rPr>
        <w:t>R$ 3.000,00</w:t>
      </w:r>
      <w:r w:rsidRPr="00D36322">
        <w:t>, limitada a R$ 90.000,00</w:t>
      </w:r>
      <w:r>
        <w:t>.</w:t>
      </w:r>
    </w:p>
    <w:p w14:paraId="2DB4DDE4" w14:textId="77777777" w:rsidR="00D36322" w:rsidRDefault="00D36322" w:rsidP="00D36322">
      <w:pPr>
        <w:jc w:val="both"/>
      </w:pPr>
      <w:r w:rsidRPr="00D36322">
        <w:t xml:space="preserve">Mesmo após a decisão, o posto insistiu em descumpri-la, obrigando o Município, por meio da Procuradoria-Geral, a protocolar </w:t>
      </w:r>
      <w:r w:rsidRPr="00D36322">
        <w:rPr>
          <w:b/>
          <w:bCs/>
        </w:rPr>
        <w:t>nova petição em 03/11/2025</w:t>
      </w:r>
      <w:r w:rsidRPr="00D36322">
        <w:t xml:space="preserve">, requerendo </w:t>
      </w:r>
      <w:r w:rsidRPr="00D36322">
        <w:rPr>
          <w:b/>
          <w:bCs/>
        </w:rPr>
        <w:t>a majoração da multa diária para R$ 10.000,00</w:t>
      </w:r>
      <w:r w:rsidRPr="00D36322">
        <w:t>, em razão da continuidade da recusa no abastecimento</w:t>
      </w:r>
      <w:r>
        <w:t>.</w:t>
      </w:r>
    </w:p>
    <w:p w14:paraId="05A9DAC2" w14:textId="10C9EDCF" w:rsidR="00D36322" w:rsidRPr="00D36322" w:rsidRDefault="00D36322" w:rsidP="00D36322">
      <w:pPr>
        <w:jc w:val="both"/>
      </w:pPr>
      <w:r w:rsidRPr="00D36322">
        <w:t xml:space="preserve">Importante destacar que o </w:t>
      </w:r>
      <w:r w:rsidRPr="00D36322">
        <w:rPr>
          <w:b/>
          <w:bCs/>
        </w:rPr>
        <w:t>Tribunal de Justiça de Mato Grosso do Sul</w:t>
      </w:r>
      <w:r w:rsidRPr="00D36322">
        <w:t xml:space="preserve">, ao apreciar </w:t>
      </w:r>
      <w:r w:rsidRPr="00D36322">
        <w:rPr>
          <w:b/>
          <w:bCs/>
        </w:rPr>
        <w:t>dois agravos de instrumento interpostos pelo Posto Dom Pedro</w:t>
      </w:r>
      <w:r w:rsidRPr="00D36322">
        <w:t xml:space="preserve"> (Autos nº 1405197-67.2025.8.12.0000 e 1413876-56.2025.8.12.0000), </w:t>
      </w:r>
      <w:r w:rsidRPr="00D36322">
        <w:rPr>
          <w:b/>
          <w:bCs/>
        </w:rPr>
        <w:t>negou ambos os recursos</w:t>
      </w:r>
      <w:r w:rsidRPr="00D36322">
        <w:t xml:space="preserve">, </w:t>
      </w:r>
      <w:r w:rsidRPr="00D36322">
        <w:rPr>
          <w:b/>
          <w:bCs/>
        </w:rPr>
        <w:t>mantendo integralmente a decisão favorável ao Município</w:t>
      </w:r>
      <w:r w:rsidRPr="00D36322">
        <w:t xml:space="preserve"> — o que reforça a </w:t>
      </w:r>
      <w:r w:rsidRPr="00D36322">
        <w:rPr>
          <w:b/>
          <w:bCs/>
        </w:rPr>
        <w:t>legalidade e legitimidade da atuação da gestão municipal</w:t>
      </w:r>
      <w:r w:rsidRPr="00D36322">
        <w:t>.</w:t>
      </w:r>
    </w:p>
    <w:p w14:paraId="603A0583" w14:textId="77777777" w:rsidR="00D36322" w:rsidRPr="00D36322" w:rsidRDefault="00D36322" w:rsidP="00D36322">
      <w:pPr>
        <w:jc w:val="both"/>
        <w:rPr>
          <w:b/>
          <w:bCs/>
        </w:rPr>
      </w:pPr>
      <w:r w:rsidRPr="00D36322">
        <w:rPr>
          <w:b/>
          <w:bCs/>
        </w:rPr>
        <w:t>4. Responsabilidade e transparência</w:t>
      </w:r>
    </w:p>
    <w:p w14:paraId="2CF265E8" w14:textId="77777777" w:rsidR="00D36322" w:rsidRPr="00D36322" w:rsidRDefault="00D36322" w:rsidP="00D36322">
      <w:pPr>
        <w:jc w:val="both"/>
      </w:pPr>
      <w:r w:rsidRPr="00D36322">
        <w:t xml:space="preserve">O procedimento de compra emergencial junto ao segundo colocado no certame licitatório foi realizado </w:t>
      </w:r>
      <w:r w:rsidRPr="00D36322">
        <w:rPr>
          <w:b/>
          <w:bCs/>
        </w:rPr>
        <w:t>de forma legal, transparente e devidamente documentada</w:t>
      </w:r>
      <w:r w:rsidRPr="00D36322">
        <w:t xml:space="preserve">, com previsão de </w:t>
      </w:r>
      <w:r w:rsidRPr="00D36322">
        <w:rPr>
          <w:b/>
          <w:bCs/>
        </w:rPr>
        <w:t>pagamento mediante Termo de Reconhecimento de Dívida</w:t>
      </w:r>
      <w:r w:rsidRPr="00D36322">
        <w:t>, conforme prevê a legislação administrativa.</w:t>
      </w:r>
    </w:p>
    <w:p w14:paraId="6A3C3DA9" w14:textId="77777777" w:rsidR="00D36322" w:rsidRPr="00D36322" w:rsidRDefault="00D36322" w:rsidP="00D36322">
      <w:pPr>
        <w:jc w:val="both"/>
      </w:pPr>
      <w:r w:rsidRPr="00D36322">
        <w:t xml:space="preserve">Tal medida foi adotada </w:t>
      </w:r>
      <w:r w:rsidRPr="00D36322">
        <w:rPr>
          <w:b/>
          <w:bCs/>
        </w:rPr>
        <w:t>exclusivamente para evitar o colapso de serviços essenciais</w:t>
      </w:r>
      <w:r w:rsidRPr="00D36322">
        <w:t xml:space="preserve">, impedindo que a população de Caarapó ficasse desassistida — situação que seria intolerável, especialmente em áreas como </w:t>
      </w:r>
      <w:r w:rsidRPr="00D36322">
        <w:rPr>
          <w:b/>
          <w:bCs/>
        </w:rPr>
        <w:t>saúde pública e transporte de pacientes</w:t>
      </w:r>
      <w:r w:rsidRPr="00D36322">
        <w:t>.</w:t>
      </w:r>
    </w:p>
    <w:p w14:paraId="24166812" w14:textId="77777777" w:rsidR="00D36322" w:rsidRPr="00D36322" w:rsidRDefault="00D36322" w:rsidP="00D36322">
      <w:pPr>
        <w:jc w:val="both"/>
        <w:rPr>
          <w:b/>
          <w:bCs/>
        </w:rPr>
      </w:pPr>
      <w:r w:rsidRPr="00D36322">
        <w:rPr>
          <w:b/>
          <w:bCs/>
        </w:rPr>
        <w:t>5. Conclusão</w:t>
      </w:r>
    </w:p>
    <w:p w14:paraId="0AA32EB1" w14:textId="34639BAD" w:rsidR="00D36322" w:rsidRPr="00D36322" w:rsidRDefault="00D36322" w:rsidP="00D36322">
      <w:pPr>
        <w:jc w:val="both"/>
      </w:pPr>
      <w:r w:rsidRPr="00D36322">
        <w:rPr>
          <w:b/>
          <w:bCs/>
        </w:rPr>
        <w:t>A Administração Pública Municipal</w:t>
      </w:r>
      <w:r w:rsidRPr="00D36322">
        <w:t xml:space="preserve"> reafirma seu </w:t>
      </w:r>
      <w:r w:rsidRPr="00D36322">
        <w:rPr>
          <w:b/>
          <w:bCs/>
        </w:rPr>
        <w:t>compromisso com a legalidade, a ética e o interesse público</w:t>
      </w:r>
      <w:r w:rsidRPr="00D36322">
        <w:t xml:space="preserve">, repudiando veementemente qualquer tentativa de </w:t>
      </w:r>
      <w:r w:rsidRPr="00D36322">
        <w:rPr>
          <w:b/>
          <w:bCs/>
        </w:rPr>
        <w:t>distorcer os fatos ou macular sua imagem e a da Administração Municipal</w:t>
      </w:r>
      <w:r w:rsidRPr="00D36322">
        <w:t>.</w:t>
      </w:r>
    </w:p>
    <w:p w14:paraId="3142FFF6" w14:textId="77777777" w:rsidR="00D36322" w:rsidRPr="00D36322" w:rsidRDefault="00D36322" w:rsidP="00D36322">
      <w:pPr>
        <w:jc w:val="both"/>
        <w:rPr>
          <w:b/>
          <w:bCs/>
        </w:rPr>
      </w:pPr>
      <w:r w:rsidRPr="00D36322">
        <w:rPr>
          <w:b/>
          <w:bCs/>
        </w:rPr>
        <w:t>Todos os documentos que comprovam a regularidade da conduta da Prefeita — inclusive requisições de combustível, decisões judiciais favoráveis e petições protocoladas — estão disponíveis para consulta pública nos autos do processo supramencionado.</w:t>
      </w:r>
    </w:p>
    <w:p w14:paraId="72625B07" w14:textId="77777777" w:rsidR="00D36322" w:rsidRDefault="00D36322" w:rsidP="00D36322">
      <w:pPr>
        <w:jc w:val="both"/>
      </w:pPr>
      <w:r w:rsidRPr="00D36322">
        <w:t xml:space="preserve">A Prefeitura de Caarapó reitera que continuará </w:t>
      </w:r>
      <w:r w:rsidRPr="00D36322">
        <w:rPr>
          <w:b/>
          <w:bCs/>
        </w:rPr>
        <w:t>agindo dentro da lei, com transparência e responsabilidade</w:t>
      </w:r>
      <w:r w:rsidRPr="00D36322">
        <w:t>, sempre em defesa do interesse coletivo e da boa prestação dos serviços públicos à população caarapoense.</w:t>
      </w:r>
    </w:p>
    <w:p w14:paraId="24C2B232" w14:textId="0D7D313E" w:rsidR="00D36322" w:rsidRDefault="00D36322" w:rsidP="00D36322">
      <w:pPr>
        <w:jc w:val="both"/>
      </w:pPr>
      <w:r>
        <w:t>Por fim, reitera-se qualquer cidadão de Caarapó, qualquer pessoa pode comparecer diretamente à Procuradoria-Geral do Município, bem como qualquer jornalista pode vir a apresentar qualquer questionamento ou pedir qualquer documentação que será demonstrado a toda e qualquer pessoa, pois em lugares em que imperam a legalidade e transparência não há espaço para distorção de informações ou mentiras.</w:t>
      </w:r>
    </w:p>
    <w:p w14:paraId="1DBD1F5D" w14:textId="77777777" w:rsidR="00D36322" w:rsidRDefault="00D36322" w:rsidP="00D36322">
      <w:pPr>
        <w:jc w:val="both"/>
        <w:rPr>
          <w:b/>
          <w:bCs/>
        </w:rPr>
      </w:pPr>
      <w:r w:rsidRPr="00D36322">
        <w:rPr>
          <w:b/>
          <w:bCs/>
        </w:rPr>
        <w:t>Caarapó-MS, 03 de novembro de 2025</w:t>
      </w:r>
      <w:r>
        <w:rPr>
          <w:b/>
          <w:bCs/>
        </w:rPr>
        <w:t>.</w:t>
      </w:r>
    </w:p>
    <w:p w14:paraId="3F8252E2" w14:textId="7B68FD09" w:rsidR="00D36322" w:rsidRPr="00D36322" w:rsidRDefault="00D36322" w:rsidP="00D36322">
      <w:pPr>
        <w:jc w:val="both"/>
      </w:pPr>
      <w:r w:rsidRPr="00D36322">
        <w:rPr>
          <w:b/>
          <w:bCs/>
        </w:rPr>
        <w:t>Procuradoria-Geral do Município de Caarapó</w:t>
      </w:r>
    </w:p>
    <w:p w14:paraId="69A27E68" w14:textId="77777777" w:rsidR="00D36322" w:rsidRDefault="00D36322" w:rsidP="00D36322">
      <w:pPr>
        <w:jc w:val="both"/>
      </w:pPr>
    </w:p>
    <w:sectPr w:rsidR="00D3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22"/>
    <w:rsid w:val="00210F5A"/>
    <w:rsid w:val="00402C57"/>
    <w:rsid w:val="007753D8"/>
    <w:rsid w:val="009E6973"/>
    <w:rsid w:val="00D07A2D"/>
    <w:rsid w:val="00D36322"/>
    <w:rsid w:val="00F4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0FF6"/>
  <w15:chartTrackingRefBased/>
  <w15:docId w15:val="{1CE1894E-53D5-4A6D-AA8C-8F61960C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6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6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6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6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6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6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6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6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6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6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6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6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63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63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63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63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63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63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6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6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6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6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6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63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63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63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6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63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6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Thalis Diniz</dc:creator>
  <cp:keywords/>
  <dc:description/>
  <cp:lastModifiedBy>Jhonatan Viturino da Silva</cp:lastModifiedBy>
  <cp:revision>4</cp:revision>
  <dcterms:created xsi:type="dcterms:W3CDTF">2025-11-03T20:24:00Z</dcterms:created>
  <dcterms:modified xsi:type="dcterms:W3CDTF">2025-11-03T21:50:00Z</dcterms:modified>
</cp:coreProperties>
</file>